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05" w:rsidRDefault="00260F05" w:rsidP="00260F0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260F05" w:rsidRDefault="00260F05" w:rsidP="00260F05">
      <w:pPr>
        <w:spacing w:line="219" w:lineRule="exact"/>
        <w:rPr>
          <w:sz w:val="20"/>
          <w:szCs w:val="20"/>
        </w:rPr>
      </w:pPr>
    </w:p>
    <w:p w:rsidR="00260F05" w:rsidRDefault="00260F05" w:rsidP="00260F05">
      <w:pPr>
        <w:ind w:left="32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20</w:t>
      </w:r>
    </w:p>
    <w:p w:rsidR="00260F05" w:rsidRDefault="00260F05" w:rsidP="00260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DBA1FB0" wp14:editId="685E8F82">
            <wp:simplePos x="0" y="0"/>
            <wp:positionH relativeFrom="column">
              <wp:posOffset>-334645</wp:posOffset>
            </wp:positionH>
            <wp:positionV relativeFrom="paragraph">
              <wp:posOffset>185420</wp:posOffset>
            </wp:positionV>
            <wp:extent cx="6996430" cy="417512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417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387" w:lineRule="exact"/>
        <w:rPr>
          <w:sz w:val="20"/>
          <w:szCs w:val="20"/>
        </w:rPr>
      </w:pPr>
    </w:p>
    <w:p w:rsidR="00260F05" w:rsidRDefault="00260F05" w:rsidP="00260F0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MÙA VÀNG</w:t>
      </w:r>
    </w:p>
    <w:p w:rsidR="00260F05" w:rsidRDefault="00260F05" w:rsidP="00260F05">
      <w:pPr>
        <w:spacing w:line="114" w:lineRule="exact"/>
        <w:rPr>
          <w:sz w:val="20"/>
          <w:szCs w:val="20"/>
        </w:rPr>
      </w:pPr>
    </w:p>
    <w:p w:rsidR="00260F05" w:rsidRDefault="00260F05" w:rsidP="00260F05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Thu về, những quả hồng đỏ mọng, những hạt dẻ nâu bóng, những quả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 xml:space="preserve"> mở to mắt, thơm dìu dịu. </w:t>
      </w:r>
      <w:proofErr w:type="gramStart"/>
      <w:r>
        <w:rPr>
          <w:rFonts w:eastAsia="Times New Roman"/>
          <w:sz w:val="28"/>
          <w:szCs w:val="28"/>
        </w:rPr>
        <w:t>Biển lúa vàng ươm.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Gió nổi lên và sóng lúa vùng dập dồn trải tới chân trời.</w:t>
      </w:r>
      <w:proofErr w:type="gramEnd"/>
    </w:p>
    <w:p w:rsidR="00260F05" w:rsidRDefault="00260F05" w:rsidP="00260F05">
      <w:pPr>
        <w:spacing w:line="103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Minh ríu rít bên mẹ:</w:t>
      </w:r>
    </w:p>
    <w:p w:rsidR="00260F05" w:rsidRDefault="00260F05" w:rsidP="00260F05">
      <w:pPr>
        <w:spacing w:line="114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170"/>
        </w:tabs>
        <w:spacing w:line="234" w:lineRule="auto"/>
        <w:ind w:left="7" w:right="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Mẹ ơi, con thấy quả trên cây đều chín hết cả rồi. </w:t>
      </w:r>
      <w:proofErr w:type="gramStart"/>
      <w:r>
        <w:rPr>
          <w:rFonts w:eastAsia="Times New Roman"/>
          <w:sz w:val="28"/>
          <w:szCs w:val="28"/>
        </w:rPr>
        <w:t>Các bạn ấy đang mong có người đến hái đấy.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Nhìn quả chín ngon thế này, chắc các bác nông dân vui lắm mẹ nhỉ?</w:t>
      </w:r>
      <w:proofErr w:type="gramEnd"/>
    </w:p>
    <w:p w:rsidR="00260F05" w:rsidRDefault="00260F05" w:rsidP="00260F05">
      <w:pPr>
        <w:spacing w:line="103" w:lineRule="exact"/>
        <w:rPr>
          <w:rFonts w:eastAsia="Times New Roman"/>
          <w:sz w:val="28"/>
          <w:szCs w:val="28"/>
        </w:rPr>
      </w:pPr>
    </w:p>
    <w:p w:rsidR="00260F05" w:rsidRDefault="00260F05" w:rsidP="00260F05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Đúng thế con ạ.</w:t>
      </w:r>
      <w:proofErr w:type="gramEnd"/>
    </w:p>
    <w:p w:rsidR="00260F05" w:rsidRDefault="00260F05" w:rsidP="00260F05">
      <w:pPr>
        <w:spacing w:line="100" w:lineRule="exact"/>
        <w:rPr>
          <w:rFonts w:eastAsia="Times New Roman"/>
          <w:sz w:val="28"/>
          <w:szCs w:val="28"/>
        </w:rPr>
      </w:pPr>
    </w:p>
    <w:p w:rsidR="00260F05" w:rsidRDefault="00260F05" w:rsidP="00260F05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Nếu mùa nào cũng được </w:t>
      </w:r>
      <w:proofErr w:type="gramStart"/>
      <w:r>
        <w:rPr>
          <w:rFonts w:eastAsia="Times New Roman"/>
          <w:sz w:val="28"/>
          <w:szCs w:val="28"/>
        </w:rPr>
        <w:t>thu</w:t>
      </w:r>
      <w:proofErr w:type="gramEnd"/>
      <w:r>
        <w:rPr>
          <w:rFonts w:eastAsia="Times New Roman"/>
          <w:sz w:val="28"/>
          <w:szCs w:val="28"/>
        </w:rPr>
        <w:t xml:space="preserve"> hoạch thì thích lắm phải không mẹ?</w:t>
      </w:r>
    </w:p>
    <w:p w:rsidR="00260F05" w:rsidRDefault="00260F05" w:rsidP="00260F05">
      <w:pPr>
        <w:spacing w:line="100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Mẹ âu yếm nhìn Minh và bảo:</w:t>
      </w:r>
    </w:p>
    <w:p w:rsidR="00260F05" w:rsidRDefault="00260F05" w:rsidP="00260F05">
      <w:pPr>
        <w:spacing w:line="100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Con nói đúng đấy! </w:t>
      </w:r>
      <w:proofErr w:type="gramStart"/>
      <w:r>
        <w:rPr>
          <w:rFonts w:eastAsia="Times New Roman"/>
          <w:sz w:val="28"/>
          <w:szCs w:val="28"/>
        </w:rPr>
        <w:t>Mùa nào thức ấy.</w:t>
      </w:r>
      <w:proofErr w:type="gramEnd"/>
    </w:p>
    <w:p w:rsidR="00260F05" w:rsidRDefault="00260F05" w:rsidP="00260F05">
      <w:pPr>
        <w:spacing w:line="112" w:lineRule="exact"/>
        <w:rPr>
          <w:sz w:val="20"/>
          <w:szCs w:val="20"/>
        </w:rPr>
      </w:pPr>
    </w:p>
    <w:p w:rsidR="00260F05" w:rsidRDefault="00260F05" w:rsidP="00260F05">
      <w:pPr>
        <w:spacing w:line="237" w:lineRule="auto"/>
        <w:ind w:left="7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Nhưng để có cái </w:t>
      </w:r>
      <w:proofErr w:type="gramStart"/>
      <w:r>
        <w:rPr>
          <w:rFonts w:eastAsia="Times New Roman"/>
          <w:sz w:val="28"/>
          <w:szCs w:val="28"/>
        </w:rPr>
        <w:t>thu</w:t>
      </w:r>
      <w:proofErr w:type="gramEnd"/>
      <w:r>
        <w:rPr>
          <w:rFonts w:eastAsia="Times New Roman"/>
          <w:sz w:val="28"/>
          <w:szCs w:val="28"/>
        </w:rPr>
        <w:t xml:space="preserve"> hoạch, trước đó người nông dân phải làm rất nhiều việc. </w:t>
      </w:r>
      <w:proofErr w:type="gramStart"/>
      <w:r>
        <w:rPr>
          <w:rFonts w:eastAsia="Times New Roman"/>
          <w:sz w:val="28"/>
          <w:szCs w:val="28"/>
        </w:rPr>
        <w:t>Họ phải cày bừa, gieo hạt và chăm sóc.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Rồi mưa nắng, hạn hán, họ phải chăm sóc vườn cây, ruộng đồng.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Nhờ thế mà cây lớn dần, ra hoa kết trái và chín rộ đấy.</w:t>
      </w:r>
      <w:proofErr w:type="gramEnd"/>
    </w:p>
    <w:p w:rsidR="00260F05" w:rsidRDefault="00260F05" w:rsidP="00260F05">
      <w:pPr>
        <w:spacing w:line="98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Mẹ ơi, con hiểu rồi. </w:t>
      </w:r>
      <w:proofErr w:type="gramStart"/>
      <w:r>
        <w:rPr>
          <w:rFonts w:eastAsia="Times New Roman"/>
          <w:sz w:val="28"/>
          <w:szCs w:val="28"/>
        </w:rPr>
        <w:t>Công việc của các bác nông dân vất vả quá mẹ nhỉ?</w:t>
      </w:r>
      <w:proofErr w:type="gramEnd"/>
    </w:p>
    <w:p w:rsidR="00260F05" w:rsidRDefault="00260F05" w:rsidP="00260F05">
      <w:pPr>
        <w:spacing w:line="100" w:lineRule="exact"/>
        <w:rPr>
          <w:sz w:val="20"/>
          <w:szCs w:val="20"/>
        </w:rPr>
      </w:pPr>
    </w:p>
    <w:p w:rsidR="00260F05" w:rsidRDefault="00260F05" w:rsidP="00260F05">
      <w:pPr>
        <w:ind w:left="43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Những câu chuyện hay, những bài học quỹ)</w:t>
      </w: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10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thầm văn bản sau:</w:t>
      </w:r>
    </w:p>
    <w:p w:rsidR="00260F05" w:rsidRDefault="00260F05" w:rsidP="00260F05">
      <w:pPr>
        <w:spacing w:line="198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364"/>
        </w:tabs>
        <w:spacing w:line="367" w:lineRule="auto"/>
        <w:ind w:left="7" w:right="1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án đúng nhất hoặc làm theo yêu cầu: 1. Mùa thu về có những quả, hạt gì chín, </w:t>
      </w:r>
      <w:proofErr w:type="gramStart"/>
      <w:r>
        <w:rPr>
          <w:rFonts w:eastAsia="Times New Roman"/>
          <w:b/>
          <w:bCs/>
          <w:sz w:val="28"/>
          <w:szCs w:val="28"/>
        </w:rPr>
        <w:t>thơm ?</w:t>
      </w:r>
      <w:proofErr w:type="gramEnd"/>
    </w:p>
    <w:p w:rsidR="00260F05" w:rsidRDefault="00260F05" w:rsidP="00260F05">
      <w:pPr>
        <w:spacing w:line="17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34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Quả hồng, cam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quả hồng,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>, hạt dẻ</w:t>
      </w:r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387"/>
        </w:tabs>
        <w:ind w:left="387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 xml:space="preserve">Hồng,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0F05" w:rsidRDefault="00260F05" w:rsidP="00260F05">
      <w:pPr>
        <w:spacing w:line="186" w:lineRule="exact"/>
        <w:rPr>
          <w:rFonts w:eastAsia="Times New Roman"/>
          <w:sz w:val="28"/>
          <w:szCs w:val="28"/>
        </w:rPr>
      </w:pPr>
    </w:p>
    <w:p w:rsidR="00260F05" w:rsidRDefault="00260F05" w:rsidP="00260F05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 xml:space="preserve">Trước mùa thu hoạch, các bác nông dân phải làm những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260F05" w:rsidRDefault="00260F05" w:rsidP="00260F05">
      <w:pPr>
        <w:spacing w:line="185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2326"/>
          <w:tab w:val="left" w:pos="550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cày bừa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cày bừa và gieo hạt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Cày bừa, gieo hạt, chăm sóc.</w:t>
      </w:r>
      <w:proofErr w:type="gramEnd"/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Để thu hoạch tốt, ngoài công sức cảu người nông dân còn phụ thuộc điều gì </w:t>
      </w:r>
      <w:proofErr w:type="gramStart"/>
      <w:r>
        <w:rPr>
          <w:rFonts w:eastAsia="Times New Roman"/>
          <w:b/>
          <w:bCs/>
          <w:sz w:val="28"/>
          <w:szCs w:val="28"/>
        </w:rPr>
        <w:t>nữa ?</w:t>
      </w:r>
      <w:proofErr w:type="gramEnd"/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2346"/>
          <w:tab w:val="left" w:pos="476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.</w:t>
      </w:r>
      <w:proofErr w:type="gramEnd"/>
      <w:r>
        <w:rPr>
          <w:rFonts w:eastAsia="Times New Roman"/>
          <w:sz w:val="28"/>
          <w:szCs w:val="28"/>
        </w:rPr>
        <w:t xml:space="preserve"> Thời tiết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Nước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Công an</w:t>
      </w:r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Em có muốn trở thành một người nông dân </w:t>
      </w:r>
      <w:proofErr w:type="gramStart"/>
      <w:r>
        <w:rPr>
          <w:rFonts w:eastAsia="Times New Roman"/>
          <w:b/>
          <w:bCs/>
          <w:sz w:val="28"/>
          <w:szCs w:val="28"/>
        </w:rPr>
        <w:t>không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?</w:t>
      </w:r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260F05" w:rsidRDefault="00260F05" w:rsidP="00260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FB64383" wp14:editId="6E48D772">
            <wp:simplePos x="0" y="0"/>
            <wp:positionH relativeFrom="column">
              <wp:posOffset>-17780</wp:posOffset>
            </wp:positionH>
            <wp:positionV relativeFrom="paragraph">
              <wp:posOffset>629285</wp:posOffset>
            </wp:positionV>
            <wp:extent cx="6395720" cy="889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7E2EF7" wp14:editId="32DCB1FE">
            <wp:simplePos x="0" y="0"/>
            <wp:positionH relativeFrom="column">
              <wp:posOffset>-17780</wp:posOffset>
            </wp:positionH>
            <wp:positionV relativeFrom="paragraph">
              <wp:posOffset>610870</wp:posOffset>
            </wp:positionV>
            <wp:extent cx="6395720" cy="889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05" w:rsidRDefault="00260F05" w:rsidP="00260F05">
      <w:pPr>
        <w:sectPr w:rsidR="00260F05" w:rsidSect="00260F05">
          <w:headerReference w:type="default" r:id="rId10"/>
          <w:footerReference w:type="default" r:id="rId11"/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260F05" w:rsidRDefault="00260F05" w:rsidP="00260F0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60F05" w:rsidRDefault="00260F05" w:rsidP="00260F05">
      <w:pPr>
        <w:spacing w:line="204" w:lineRule="exact"/>
        <w:rPr>
          <w:sz w:val="20"/>
          <w:szCs w:val="20"/>
        </w:rPr>
      </w:pPr>
    </w:p>
    <w:p w:rsidR="00260F05" w:rsidRDefault="00260F05" w:rsidP="00260F05">
      <w:pPr>
        <w:sectPr w:rsidR="00260F05" w:rsidSect="00260F05"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260F05" w:rsidRDefault="00260F05" w:rsidP="00260F05">
      <w:pPr>
        <w:ind w:left="7"/>
        <w:rPr>
          <w:sz w:val="20"/>
          <w:szCs w:val="20"/>
        </w:rPr>
      </w:pPr>
      <w:bookmarkStart w:id="1" w:name="page44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260F05" w:rsidRDefault="00260F05" w:rsidP="00260F05">
      <w:pPr>
        <w:spacing w:line="3" w:lineRule="exact"/>
        <w:rPr>
          <w:sz w:val="20"/>
          <w:szCs w:val="20"/>
        </w:rPr>
      </w:pPr>
    </w:p>
    <w:p w:rsidR="00260F05" w:rsidRDefault="00260F05" w:rsidP="00260F05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00"/>
        <w:gridCol w:w="3500"/>
      </w:tblGrid>
      <w:tr w:rsidR="00260F05" w:rsidTr="00D85EEE">
        <w:trPr>
          <w:trHeight w:val="322"/>
        </w:trPr>
        <w:tc>
          <w:tcPr>
            <w:tcW w:w="3620" w:type="dxa"/>
            <w:gridSpan w:val="2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Luyện tập:</w:t>
            </w:r>
          </w:p>
        </w:tc>
        <w:tc>
          <w:tcPr>
            <w:tcW w:w="3500" w:type="dxa"/>
            <w:vAlign w:val="bottom"/>
          </w:tcPr>
          <w:p w:rsidR="00260F05" w:rsidRDefault="00260F05" w:rsidP="00D85EEE">
            <w:pPr>
              <w:rPr>
                <w:sz w:val="24"/>
                <w:szCs w:val="24"/>
              </w:rPr>
            </w:pPr>
          </w:p>
        </w:tc>
      </w:tr>
      <w:tr w:rsidR="00260F05" w:rsidTr="00D85EEE">
        <w:trPr>
          <w:trHeight w:val="509"/>
        </w:trPr>
        <w:tc>
          <w:tcPr>
            <w:tcW w:w="720" w:type="dxa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</w:p>
        </w:tc>
        <w:tc>
          <w:tcPr>
            <w:tcW w:w="2900" w:type="dxa"/>
            <w:vAlign w:val="bottom"/>
          </w:tcPr>
          <w:p w:rsidR="00260F05" w:rsidRDefault="00260F05" w:rsidP="00D85E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Điền vào chỗ chấm</w:t>
            </w:r>
          </w:p>
        </w:tc>
        <w:tc>
          <w:tcPr>
            <w:tcW w:w="3500" w:type="dxa"/>
            <w:vAlign w:val="bottom"/>
          </w:tcPr>
          <w:p w:rsidR="00260F05" w:rsidRDefault="00260F05" w:rsidP="00D85EEE">
            <w:pPr>
              <w:rPr>
                <w:sz w:val="24"/>
                <w:szCs w:val="24"/>
              </w:rPr>
            </w:pPr>
          </w:p>
        </w:tc>
      </w:tr>
      <w:tr w:rsidR="00260F05" w:rsidTr="00D85EEE">
        <w:trPr>
          <w:trHeight w:val="502"/>
        </w:trPr>
        <w:tc>
          <w:tcPr>
            <w:tcW w:w="3620" w:type="dxa"/>
            <w:gridSpan w:val="2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ch hay tr   :</w:t>
            </w:r>
            <w:r>
              <w:rPr>
                <w:rFonts w:eastAsia="Times New Roman"/>
                <w:sz w:val="28"/>
                <w:szCs w:val="28"/>
              </w:rPr>
              <w:t xml:space="preserve">  đôi ….ân</w:t>
            </w:r>
          </w:p>
        </w:tc>
        <w:tc>
          <w:tcPr>
            <w:tcW w:w="3500" w:type="dxa"/>
            <w:vAlign w:val="bottom"/>
          </w:tcPr>
          <w:p w:rsidR="00260F05" w:rsidRDefault="00260F05" w:rsidP="00D85EEE">
            <w:pPr>
              <w:ind w:right="8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màu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tr… …</w:t>
            </w:r>
          </w:p>
        </w:tc>
      </w:tr>
      <w:tr w:rsidR="00260F05" w:rsidTr="00D85EEE">
        <w:trPr>
          <w:trHeight w:val="504"/>
        </w:trPr>
        <w:tc>
          <w:tcPr>
            <w:tcW w:w="3620" w:type="dxa"/>
            <w:gridSpan w:val="2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b)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ong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hay ông</w:t>
            </w:r>
            <w:r>
              <w:rPr>
                <w:rFonts w:eastAsia="Times New Roman"/>
                <w:sz w:val="28"/>
                <w:szCs w:val="28"/>
              </w:rPr>
              <w:t xml:space="preserve"> : cá b… ..</w:t>
            </w:r>
          </w:p>
        </w:tc>
        <w:tc>
          <w:tcPr>
            <w:tcW w:w="3500" w:type="dxa"/>
            <w:vAlign w:val="bottom"/>
          </w:tcPr>
          <w:p w:rsidR="00260F05" w:rsidRDefault="00260F05" w:rsidP="00D85EEE">
            <w:pPr>
              <w:ind w:right="8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quả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b… …</w:t>
            </w:r>
          </w:p>
        </w:tc>
      </w:tr>
      <w:tr w:rsidR="00260F05" w:rsidTr="00D85EEE">
        <w:trPr>
          <w:trHeight w:val="482"/>
        </w:trPr>
        <w:tc>
          <w:tcPr>
            <w:tcW w:w="720" w:type="dxa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</w:p>
        </w:tc>
        <w:tc>
          <w:tcPr>
            <w:tcW w:w="6380" w:type="dxa"/>
            <w:gridSpan w:val="2"/>
            <w:vAlign w:val="bottom"/>
          </w:tcPr>
          <w:p w:rsidR="00260F05" w:rsidRDefault="00260F05" w:rsidP="00D85E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Tìm và viết những từ ngữ nêu tên sự vật trong tranh:</w:t>
            </w:r>
          </w:p>
        </w:tc>
      </w:tr>
    </w:tbl>
    <w:p w:rsidR="00260F05" w:rsidRDefault="00260F05" w:rsidP="00260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4566C0A" wp14:editId="627BAAAD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951220" cy="135191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352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3206"/>
          <w:tab w:val="left" w:pos="6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……………………….</w:t>
      </w:r>
    </w:p>
    <w:p w:rsidR="00260F05" w:rsidRDefault="00260F05" w:rsidP="00260F05">
      <w:pPr>
        <w:spacing w:line="321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Hãy viết 3 câu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mẫu Ai là gì để giới thiệu về sự vật em vừa tìm được</w:t>
      </w:r>
    </w:p>
    <w:p w:rsidR="00260F05" w:rsidRDefault="00260F05" w:rsidP="00260F05">
      <w:pPr>
        <w:spacing w:line="164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247"/>
        </w:tabs>
        <w:ind w:left="247" w:hanging="247"/>
        <w:rPr>
          <w:rFonts w:ascii="Cambria" w:eastAsia="Cambria" w:hAnsi="Cambria" w:cs="Cambria"/>
          <w:b/>
          <w:bCs/>
          <w:sz w:val="28"/>
          <w:szCs w:val="28"/>
        </w:rPr>
      </w:pPr>
      <w:proofErr w:type="gramStart"/>
      <w:r>
        <w:rPr>
          <w:rFonts w:ascii="Cambria" w:eastAsia="Cambria" w:hAnsi="Cambria" w:cs="Cambria"/>
          <w:bCs/>
          <w:sz w:val="28"/>
          <w:szCs w:val="28"/>
        </w:rPr>
        <w:t>ở</w:t>
      </w:r>
      <w:proofErr w:type="gramEnd"/>
      <w:r>
        <w:rPr>
          <w:rFonts w:ascii="Cambria" w:eastAsia="Cambria" w:hAnsi="Cambria" w:cs="Cambria"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</w:p>
    <w:p w:rsidR="00260F05" w:rsidRDefault="00260F05" w:rsidP="00260F05">
      <w:pPr>
        <w:spacing w:line="164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332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Viết tên 2 địa danh ở quê em đúng quy định về viết hoa.</w:t>
      </w:r>
      <w:proofErr w:type="gramEnd"/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Em hãy đặt dấu phẩy vào vị trí phù hợp trong đoạn sau.</w:t>
      </w:r>
      <w:proofErr w:type="gramEnd"/>
    </w:p>
    <w:p w:rsidR="00260F05" w:rsidRDefault="00260F05" w:rsidP="00260F05">
      <w:pPr>
        <w:spacing w:line="199" w:lineRule="exact"/>
        <w:rPr>
          <w:sz w:val="20"/>
          <w:szCs w:val="20"/>
        </w:rPr>
      </w:pPr>
    </w:p>
    <w:p w:rsidR="00260F05" w:rsidRDefault="00260F05" w:rsidP="00260F05">
      <w:pPr>
        <w:spacing w:line="476" w:lineRule="auto"/>
        <w:ind w:left="7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Trong sân trường </w:t>
      </w:r>
      <w:proofErr w:type="gramStart"/>
      <w:r>
        <w:rPr>
          <w:rFonts w:eastAsia="Times New Roman"/>
          <w:sz w:val="28"/>
          <w:szCs w:val="28"/>
        </w:rPr>
        <w:t>thư</w:t>
      </w:r>
      <w:proofErr w:type="gramEnd"/>
      <w:r>
        <w:rPr>
          <w:rFonts w:eastAsia="Times New Roman"/>
          <w:sz w:val="28"/>
          <w:szCs w:val="28"/>
        </w:rPr>
        <w:t xml:space="preserve"> viện xanh nằm dưới vòm cây rợp mát. </w:t>
      </w:r>
      <w:proofErr w:type="gramStart"/>
      <w:r>
        <w:rPr>
          <w:rFonts w:eastAsia="Times New Roman"/>
          <w:sz w:val="28"/>
          <w:szCs w:val="28"/>
        </w:rPr>
        <w:t>Giờ ra chơi chúng em chạy ùa đến đây để gặp lại những người bạn bước ra từ trang sách.</w:t>
      </w:r>
      <w:proofErr w:type="gramEnd"/>
      <w:r>
        <w:rPr>
          <w:rFonts w:eastAsia="Times New Roman"/>
          <w:sz w:val="28"/>
          <w:szCs w:val="28"/>
        </w:rPr>
        <w:t xml:space="preserve"> Sách báo được đặt trong những chiếc túi vải hộp </w:t>
      </w:r>
      <w:proofErr w:type="gramStart"/>
      <w:r>
        <w:rPr>
          <w:rFonts w:eastAsia="Times New Roman"/>
          <w:sz w:val="28"/>
          <w:szCs w:val="28"/>
        </w:rPr>
        <w:t>thư</w:t>
      </w:r>
      <w:proofErr w:type="gramEnd"/>
      <w:r>
        <w:rPr>
          <w:rFonts w:eastAsia="Times New Roman"/>
          <w:sz w:val="28"/>
          <w:szCs w:val="28"/>
        </w:rPr>
        <w:t xml:space="preserve"> sơn màu bắt mắt. Có rất nhiều loại sách hay và đẹp để chúng em chọn đọc như: Truyện cổ tích những câu hỏi vì sao vũ trụ kì thú...</w:t>
      </w:r>
    </w:p>
    <w:p w:rsidR="00260F05" w:rsidRDefault="00260F05" w:rsidP="00260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D4F9008" wp14:editId="30554CF0">
            <wp:simplePos x="0" y="0"/>
            <wp:positionH relativeFrom="column">
              <wp:posOffset>-17780</wp:posOffset>
            </wp:positionH>
            <wp:positionV relativeFrom="paragraph">
              <wp:posOffset>597535</wp:posOffset>
            </wp:positionV>
            <wp:extent cx="6395720" cy="889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3755858" wp14:editId="57CB1AE8">
            <wp:simplePos x="0" y="0"/>
            <wp:positionH relativeFrom="column">
              <wp:posOffset>-17780</wp:posOffset>
            </wp:positionH>
            <wp:positionV relativeFrom="paragraph">
              <wp:posOffset>579120</wp:posOffset>
            </wp:positionV>
            <wp:extent cx="6395720" cy="889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05" w:rsidRDefault="00260F05" w:rsidP="00260F05">
      <w:pPr>
        <w:sectPr w:rsidR="00260F05">
          <w:pgSz w:w="11900" w:h="16838"/>
          <w:pgMar w:top="505" w:right="746" w:bottom="4" w:left="1133" w:header="0" w:footer="0" w:gutter="0"/>
          <w:cols w:space="720" w:equalWidth="0">
            <w:col w:w="10027"/>
          </w:cols>
        </w:sect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D54386">
      <w:headerReference w:type="default" r:id="rId13"/>
      <w:footerReference w:type="default" r:id="rId14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0C" w:rsidRDefault="00CF780C" w:rsidP="00242546">
      <w:r>
        <w:separator/>
      </w:r>
    </w:p>
  </w:endnote>
  <w:endnote w:type="continuationSeparator" w:id="0">
    <w:p w:rsidR="00CF780C" w:rsidRDefault="00CF780C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5" w:rsidRDefault="00260F05" w:rsidP="00260F05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260F05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0C" w:rsidRDefault="00CF780C" w:rsidP="00242546">
      <w:r>
        <w:separator/>
      </w:r>
    </w:p>
  </w:footnote>
  <w:footnote w:type="continuationSeparator" w:id="0">
    <w:p w:rsidR="00CF780C" w:rsidRDefault="00CF780C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5" w:rsidRDefault="00260F05" w:rsidP="00260F05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60F05"/>
    <w:rsid w:val="00485CA9"/>
    <w:rsid w:val="005850FC"/>
    <w:rsid w:val="00614640"/>
    <w:rsid w:val="00725558"/>
    <w:rsid w:val="0077632D"/>
    <w:rsid w:val="00920FCF"/>
    <w:rsid w:val="009342EE"/>
    <w:rsid w:val="00CF780C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thuvienhoclieu.com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2021-08-16T09:27:00Z</dcterms:modified>
</cp:coreProperties>
</file>