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Look w:val="01E0" w:firstRow="1" w:lastRow="1" w:firstColumn="1" w:lastColumn="1" w:noHBand="0" w:noVBand="0"/>
      </w:tblPr>
      <w:tblGrid>
        <w:gridCol w:w="3879"/>
        <w:gridCol w:w="6518"/>
      </w:tblGrid>
      <w:tr w:rsidR="00560CD6" w:rsidRPr="00560CD6" w:rsidTr="00FC239B">
        <w:trPr>
          <w:trHeight w:val="1702"/>
        </w:trPr>
        <w:tc>
          <w:tcPr>
            <w:tcW w:w="3879" w:type="dxa"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left:0;text-align:left;margin-left:26.6pt;margin-top:26.2pt;width:118.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5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518" w:type="dxa"/>
            <w:hideMark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02" w:type="dxa"/>
              <w:tblInd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2"/>
            </w:tblGrid>
            <w:tr w:rsidR="00560CD6" w:rsidRPr="00560CD6" w:rsidTr="00FC239B">
              <w:trPr>
                <w:trHeight w:val="407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CD6" w:rsidRPr="00560CD6" w:rsidRDefault="00560CD6" w:rsidP="00560CD6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MÃ ĐỀ 407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88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 diễn ra vào ban đêm.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,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z w:val="26"/>
          <w:szCs w:val="26"/>
        </w:rPr>
        <w:t xml:space="preserve"> và CAM là giống nhau.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ban đêm</w:t>
      </w:r>
      <w:r w:rsidRPr="00560CD6">
        <w:rPr>
          <w:rFonts w:ascii="Times New Roman" w:hAnsi="Times New Roman"/>
          <w:sz w:val="26"/>
          <w:szCs w:val="26"/>
        </w:rPr>
        <w:t>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Pha tối của thực vật CAM diễn ra tại màng tilacoit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Phôtpho.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Hiđrô.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Sắt.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năng lượng ánh sáng thành năng lượng của các liên kết hóa học trong ATP và NADPH?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thụ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tĩnh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lớn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cao nhất.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       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Phổi.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 thể.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Không bào.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thực vật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một ngăn hoặc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thịt.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không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nanh luôn dài và nhọn.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rây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chất béo.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4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pacing w:val="-4"/>
          <w:sz w:val="26"/>
          <w:szCs w:val="26"/>
        </w:rPr>
        <w:t xml:space="preserve"> và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4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Thời gian thực hiện là ban ngày. 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RiDP.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2"/>
          <w:sz w:val="26"/>
          <w:szCs w:val="26"/>
          <w:lang w:val="pt-BR" w:eastAsia="zh-CN"/>
        </w:rPr>
        <w:t>Cơ quan nào sau đây của thực vật trên cạn có chức năng hút nước từ đất?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chất nguyên sinh - không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 xml:space="preserve">Bề mặt trao đổi khí ở động vật </w:t>
      </w:r>
      <w:r w:rsidRPr="00560CD6">
        <w:rPr>
          <w:rFonts w:ascii="Times New Roman" w:hAnsi="Times New Roman"/>
          <w:b/>
          <w:bCs/>
          <w:sz w:val="26"/>
          <w:szCs w:val="26"/>
        </w:rPr>
        <w:t>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Có sự lưu thông khí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>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Diện tích bề mặt trao đổi khí hẹp.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Bề mặt trao đổi khí mỏng và ẩm ướt.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Xảy ra ở ba bào quan: lục lạp, perôxixôm, ti thể.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Xảy ra trong điều kiện lượng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cạn kiệt,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tích lũy nhiều.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axit nuclêic?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Clo.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Magiê.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không được điều chỉnh.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qua bề mặt cơ thể?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tối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Màng trong của 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nền của ti thể.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Chất nền của 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Grana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gỗ của thực vật được cấu tạo gồm quản bào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ống rây.</w:t>
      </w: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822"/>
      </w:tblGrid>
      <w:tr w:rsidR="00560CD6" w:rsidRPr="00560CD6" w:rsidTr="00FC239B">
        <w:trPr>
          <w:trHeight w:val="3043"/>
        </w:trPr>
        <w:tc>
          <w:tcPr>
            <w:tcW w:w="5637" w:type="dxa"/>
            <w:hideMark/>
          </w:tcPr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  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822" w:type="dxa"/>
            <w:hideMark/>
          </w:tcPr>
          <w:p w:rsidR="00560CD6" w:rsidRPr="00560CD6" w:rsidRDefault="005751EE" w:rsidP="00560C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819400" cy="16783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7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lastRenderedPageBreak/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>a. Mỗi chu kỳ hoạt động của tim gồm có 3 pha: pha co tâm nhĩ, pha co tâm thất và pha dãn chung. b. Khi cơ thể bị mất máu thì huyết áp trong hệ mạch tăng.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tbl>
      <w:tblPr>
        <w:tblW w:w="10547" w:type="dxa"/>
        <w:tblLook w:val="01E0" w:firstRow="1" w:lastRow="1" w:firstColumn="1" w:lastColumn="1" w:noHBand="0" w:noVBand="0"/>
      </w:tblPr>
      <w:tblGrid>
        <w:gridCol w:w="3935"/>
        <w:gridCol w:w="6612"/>
      </w:tblGrid>
      <w:tr w:rsidR="00560CD6" w:rsidRPr="00560CD6" w:rsidTr="00FC239B">
        <w:trPr>
          <w:trHeight w:val="1594"/>
        </w:trPr>
        <w:tc>
          <w:tcPr>
            <w:tcW w:w="3935" w:type="dxa"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y6AwIAAA0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before="40" w:after="4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612" w:type="dxa"/>
            <w:hideMark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25" w:type="dxa"/>
              <w:tblInd w:w="4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5"/>
            </w:tblGrid>
            <w:tr w:rsidR="00560CD6" w:rsidRPr="00560CD6" w:rsidTr="00FC239B">
              <w:trPr>
                <w:trHeight w:val="381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CD6" w:rsidRPr="00560CD6" w:rsidRDefault="00560CD6" w:rsidP="00560CD6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MÃ ĐỀ 408            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64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Pha tối của thực vật CAM diễn ra vào 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,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4 </w:t>
      </w:r>
      <w:r w:rsidRPr="00560CD6">
        <w:rPr>
          <w:rFonts w:ascii="Times New Roman" w:hAnsi="Times New Roman"/>
          <w:sz w:val="26"/>
          <w:szCs w:val="26"/>
        </w:rPr>
        <w:t>và CAM là khác nhau.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</w:t>
      </w:r>
      <w:r w:rsidRPr="00560CD6">
        <w:rPr>
          <w:rFonts w:ascii="Times New Roman" w:hAnsi="Times New Roman"/>
          <w:sz w:val="26"/>
          <w:szCs w:val="26"/>
        </w:rPr>
        <w:t>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3 </w:t>
      </w:r>
      <w:r w:rsidRPr="00560CD6">
        <w:rPr>
          <w:rFonts w:ascii="Times New Roman" w:hAnsi="Times New Roman"/>
          <w:sz w:val="26"/>
          <w:szCs w:val="26"/>
        </w:rPr>
        <w:t>diễn ra ở lục lạp của tế bào bao bó mạch.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Canxi.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Kali.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quang năng thành hóa năng?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z w:val="26"/>
          <w:szCs w:val="26"/>
          <w:lang w:val="fr-FR"/>
        </w:rPr>
        <w:t>Diệp lục 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chủ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động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là cao nhất.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Thận.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Không bào.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Ti thể.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thịt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có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thực vật.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rất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cửa và răng nanh luôn bằng nhau.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gỗ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Saccazôzơ,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6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6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6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6"/>
          <w:sz w:val="26"/>
          <w:szCs w:val="26"/>
        </w:rPr>
        <w:t xml:space="preserve"> và CAM?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Thời gian thực hiện là cả ban ngày và ban đêm.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PEP.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val="pt-BR" w:eastAsia="zh-CN"/>
        </w:rPr>
        <w:t>Thực vật sống trên cạn, nước và ion khoáng được hấp thụ chủ yếu bởi cơ quan nào sau đây?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gian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>Bề mặt trao đổi khí ở động vật</w:t>
      </w:r>
      <w:r w:rsidRPr="00560CD6">
        <w:rPr>
          <w:rFonts w:ascii="Times New Roman" w:hAnsi="Times New Roman"/>
          <w:b/>
          <w:bCs/>
          <w:sz w:val="26"/>
          <w:szCs w:val="26"/>
        </w:rPr>
        <w:t xml:space="preserve"> 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iCs/>
          <w:sz w:val="26"/>
          <w:szCs w:val="26"/>
        </w:rPr>
        <w:t xml:space="preserve">Có sự lưu thông khí </w:t>
      </w:r>
      <w:r w:rsidRPr="00560CD6">
        <w:rPr>
          <w:rFonts w:ascii="Times New Roman" w:hAnsi="Times New Roman"/>
          <w:sz w:val="26"/>
          <w:szCs w:val="26"/>
        </w:rPr>
        <w:t>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iCs/>
          <w:sz w:val="26"/>
          <w:szCs w:val="26"/>
        </w:rPr>
        <w:t>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iCs/>
          <w:sz w:val="26"/>
          <w:szCs w:val="26"/>
        </w:rPr>
        <w:t>Diện tích bề mặt trao đổi khí rộng.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dày và ẩm ướt.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Xảy ra ở ba bào quan: lục lạp, ribôxôm, ti thể.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Là quá trình hấp thụ O</w:t>
      </w:r>
      <w:r w:rsidRPr="00560CD6">
        <w:rPr>
          <w:rFonts w:ascii="Times New Roman" w:hAnsi="Times New Roman"/>
          <w:sz w:val="26"/>
          <w:szCs w:val="26"/>
          <w:vertAlign w:val="subscript"/>
        </w:rPr>
        <w:t xml:space="preserve">2  </w:t>
      </w:r>
      <w:r w:rsidRPr="00560CD6">
        <w:rPr>
          <w:rFonts w:ascii="Times New Roman" w:hAnsi="Times New Roman"/>
          <w:sz w:val="26"/>
          <w:szCs w:val="26"/>
        </w:rPr>
        <w:t>và giải phóng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ở ngoài sáng.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prôtêin?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Sắt.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Mangan.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bằng hệ thống ống khí?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sáng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Chất nền của lục lạp.   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Chất nền của ti thể.  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bCs/>
          <w:sz w:val="26"/>
          <w:szCs w:val="26"/>
        </w:rPr>
        <w:t>Màng trong của ti thể.</w:t>
      </w:r>
      <w:r w:rsidRPr="00560CD6">
        <w:rPr>
          <w:rFonts w:ascii="Times New Roman" w:hAnsi="Times New Roman"/>
          <w:bCs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Trên màng tilacoit.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rây của thực vật được cấu tạo gồm ống rây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quản bào.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10371" w:type="dxa"/>
        <w:tblLayout w:type="fixed"/>
        <w:tblLook w:val="04A0" w:firstRow="1" w:lastRow="0" w:firstColumn="1" w:lastColumn="0" w:noHBand="0" w:noVBand="1"/>
      </w:tblPr>
      <w:tblGrid>
        <w:gridCol w:w="5637"/>
        <w:gridCol w:w="4734"/>
      </w:tblGrid>
      <w:tr w:rsidR="00560CD6" w:rsidRPr="00560CD6" w:rsidTr="00FC239B">
        <w:trPr>
          <w:trHeight w:val="3272"/>
        </w:trPr>
        <w:tc>
          <w:tcPr>
            <w:tcW w:w="5637" w:type="dxa"/>
            <w:shd w:val="clear" w:color="auto" w:fill="auto"/>
          </w:tcPr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734" w:type="dxa"/>
            <w:shd w:val="clear" w:color="auto" w:fill="auto"/>
          </w:tcPr>
          <w:p w:rsidR="00560CD6" w:rsidRPr="00560CD6" w:rsidRDefault="005751EE" w:rsidP="00560CD6">
            <w:pPr>
              <w:spacing w:after="0" w:line="25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w:drawing>
                <wp:inline distT="0" distB="0" distL="0" distR="0">
                  <wp:extent cx="2905125" cy="19812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52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 xml:space="preserve">a. Khi tim đập nhanh, mạnh thì huyết áp trong hệ mạch giảm. 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>b. Nút xoang nhĩ của tim có khả năng tự phát xung điện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6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60CD6" w:rsidRPr="004706CC" w:rsidRDefault="00560CD6" w:rsidP="004706CC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D01CA0" w:rsidRPr="004706CC" w:rsidTr="00CA49B7">
        <w:trPr>
          <w:trHeight w:val="1517"/>
        </w:trPr>
        <w:tc>
          <w:tcPr>
            <w:tcW w:w="4068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SỞ GIÁO DỤC VÀ ĐÀO TẠO</w:t>
            </w:r>
          </w:p>
          <w:p w:rsidR="00D01CA0" w:rsidRPr="004706CC" w:rsidRDefault="005751EE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199389</wp:posOffset>
                      </wp:positionV>
                      <wp:extent cx="9906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15.7pt" to="13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"/>
                  </w:pict>
                </mc:Fallback>
              </mc:AlternateContent>
            </w:r>
            <w:r w:rsidR="00D01CA0"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QUẢNG NAM</w:t>
            </w:r>
          </w:p>
          <w:p w:rsidR="00D01CA0" w:rsidRPr="004706CC" w:rsidRDefault="00D01CA0" w:rsidP="00CA49B7">
            <w:pPr>
              <w:tabs>
                <w:tab w:val="center" w:pos="1926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</w:t>
            </w:r>
          </w:p>
          <w:p w:rsidR="00D01CA0" w:rsidRPr="009B63F4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63F4">
              <w:rPr>
                <w:rFonts w:ascii="Times New Roman" w:hAnsi="Times New Roman"/>
                <w:color w:val="FF0000"/>
                <w:sz w:val="28"/>
                <w:szCs w:val="28"/>
              </w:rPr>
              <w:t>(Hướng dẫn chấm có 02 trang)</w:t>
            </w:r>
          </w:p>
        </w:tc>
        <w:tc>
          <w:tcPr>
            <w:tcW w:w="6300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KIỂM TRA HỌC KỲ</w:t>
            </w:r>
            <w:r w:rsidRPr="007E1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I</w:t>
            </w: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NĂM HỌ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 2021-2022</w:t>
            </w: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SINH HỌC – LỚP 11</w:t>
            </w:r>
          </w:p>
          <w:p w:rsidR="00D01CA0" w:rsidRPr="00F405FE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5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HƯỚNG DẪN CHẤM</w:t>
            </w:r>
          </w:p>
        </w:tc>
      </w:tr>
    </w:tbl>
    <w:p w:rsidR="00D01CA0" w:rsidRDefault="005751EE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6029325" cy="0"/>
                <wp:effectExtent l="9525" t="10795" r="9525" b="825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5pt;margin-top:6.85pt;width:47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4m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nab68z2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"/>
            </w:pict>
          </mc:Fallback>
        </mc:AlternateContent>
      </w:r>
    </w:p>
    <w:p w:rsidR="00D01CA0" w:rsidRDefault="00D01CA0" w:rsidP="00D01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0BF">
        <w:rPr>
          <w:rFonts w:ascii="Times New Roman" w:hAnsi="Times New Roman"/>
          <w:b/>
          <w:sz w:val="28"/>
          <w:szCs w:val="28"/>
        </w:rPr>
        <w:t>I. TRẮC NGHIỆ</w:t>
      </w:r>
      <w:r>
        <w:rPr>
          <w:rFonts w:ascii="Times New Roman" w:hAnsi="Times New Roman"/>
          <w:b/>
          <w:sz w:val="28"/>
          <w:szCs w:val="28"/>
        </w:rPr>
        <w:t>M (7,0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F405FE">
        <w:rPr>
          <w:rFonts w:ascii="Times New Roman" w:eastAsia="Times New Roman" w:hAnsi="Times New Roman"/>
          <w:sz w:val="26"/>
          <w:szCs w:val="26"/>
          <w:lang w:val="fr-FR"/>
        </w:rPr>
        <w:t>* Mỗi đáp án đúng được 1/3 điểm</w:t>
      </w:r>
    </w:p>
    <w:p w:rsidR="00883C4B" w:rsidRPr="00883C4B" w:rsidRDefault="00883C4B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883C4B">
        <w:rPr>
          <w:rFonts w:ascii="Times New Roman" w:eastAsia="Times New Roman" w:hAnsi="Times New Roman"/>
          <w:b/>
          <w:sz w:val="26"/>
          <w:szCs w:val="26"/>
          <w:lang w:val="fr-FR"/>
        </w:rPr>
        <w:t>MÃ ĐỀ 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3C4B" w:rsidTr="00265DE2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D01CA0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/>
          <w:b/>
          <w:sz w:val="26"/>
          <w:szCs w:val="26"/>
          <w:lang w:val="fr-FR"/>
        </w:rPr>
        <w:t>MÃ ĐỀ 408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93FCB" w:rsidTr="00FA4A0A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883C4B" w:rsidRPr="00F405FE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F405FE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7340BF" w:rsidRDefault="00D01CA0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7340B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TỰ LUẬN (3,0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4706CC">
        <w:rPr>
          <w:rFonts w:ascii="Times New Roman" w:eastAsia="Times New Roman" w:hAnsi="Times New Roman"/>
          <w:b/>
          <w:sz w:val="26"/>
          <w:szCs w:val="26"/>
        </w:rPr>
        <w:t xml:space="preserve">MÃ ĐỀ: </w:t>
      </w:r>
      <w:r>
        <w:rPr>
          <w:rFonts w:ascii="Times New Roman" w:eastAsia="Times New Roman" w:hAnsi="Times New Roman"/>
          <w:b/>
          <w:sz w:val="26"/>
          <w:szCs w:val="26"/>
        </w:rPr>
        <w:t>407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 xml:space="preserve"> đáp án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>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bị mất máu thì huyết áp trong hệ mạch giảm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mất máu thì khối lượng máu đẩy vào động mạch ít hơn nên áp lực lên thành mạch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giảm do đó huyết áp giảm.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MÃ ĐỀ: 408</w:t>
      </w:r>
    </w:p>
    <w:p w:rsidR="00D01CA0" w:rsidRPr="004706CC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Khi tim đập nhanh, mạnh thì huyết áp trong hệ mạch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tăng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Khi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tim đập nhanh, mạnh thì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tim đẩy máu nhanh và nhiều gây áp lực lớn lên thành mạch làm cho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huyết áp tăng.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Pr="004706CC" w:rsidRDefault="00D01CA0" w:rsidP="00D01CA0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4706CC">
        <w:rPr>
          <w:rFonts w:ascii="Times New Roman" w:hAnsi="Times New Roman"/>
          <w:b/>
          <w:sz w:val="26"/>
          <w:szCs w:val="26"/>
        </w:rPr>
        <w:t xml:space="preserve">- Hết </w:t>
      </w:r>
      <w:r>
        <w:rPr>
          <w:rFonts w:ascii="Times New Roman" w:hAnsi="Times New Roman"/>
          <w:b/>
          <w:sz w:val="26"/>
          <w:szCs w:val="26"/>
        </w:rPr>
        <w:t>–</w:t>
      </w:r>
    </w:p>
    <w:p w:rsidR="007340BF" w:rsidRPr="00990B69" w:rsidRDefault="007340BF" w:rsidP="00990B69"/>
    <w:sectPr w:rsidR="007340BF" w:rsidRPr="00990B69" w:rsidSect="00F12F45">
      <w:headerReference w:type="default" r:id="rId10"/>
      <w:footerReference w:type="default" r:id="rId11"/>
      <w:pgSz w:w="11907" w:h="16840" w:code="9"/>
      <w:pgMar w:top="567" w:right="1134" w:bottom="567" w:left="1418" w:header="54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E9" w:rsidRDefault="001147E9" w:rsidP="001B5B63">
      <w:pPr>
        <w:spacing w:after="0" w:line="240" w:lineRule="auto"/>
      </w:pPr>
      <w:r>
        <w:separator/>
      </w:r>
    </w:p>
  </w:endnote>
  <w:endnote w:type="continuationSeparator" w:id="0">
    <w:p w:rsidR="001147E9" w:rsidRDefault="001147E9" w:rsidP="001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45" w:rsidRPr="00F12F45" w:rsidRDefault="00F12F45" w:rsidP="00F12F4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F12F45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 xml:space="preserve">                                                 thuvienhoclieu</w:t>
    </w:r>
    <w:r w:rsidRPr="00F12F45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F12F45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  </w:t>
    </w:r>
    <w:r w:rsidRPr="00F12F45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F12F45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F12F45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F12F45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F12F45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5751EE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F12F45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E9" w:rsidRDefault="001147E9" w:rsidP="001B5B63">
      <w:pPr>
        <w:spacing w:after="0" w:line="240" w:lineRule="auto"/>
      </w:pPr>
      <w:r>
        <w:separator/>
      </w:r>
    </w:p>
  </w:footnote>
  <w:footnote w:type="continuationSeparator" w:id="0">
    <w:p w:rsidR="001147E9" w:rsidRDefault="001147E9" w:rsidP="001B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45" w:rsidRPr="00F12F45" w:rsidRDefault="00F12F45" w:rsidP="00F12F4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</w:rPr>
    </w:pPr>
    <w:r w:rsidRPr="00F12F45">
      <w:rPr>
        <w:rFonts w:ascii="Times New Roman" w:hAnsi="Times New Roman"/>
        <w:b/>
        <w:color w:val="00B0F0"/>
        <w:sz w:val="24"/>
        <w:szCs w:val="24"/>
        <w:lang w:val="nl-NL" w:eastAsia="zh-CN"/>
      </w:rPr>
      <w:t>thuvienhoclieu</w:t>
    </w:r>
    <w:r w:rsidRPr="00F12F45">
      <w:rPr>
        <w:rFonts w:ascii="Times New Roman" w:hAnsi="Times New Roman"/>
        <w:b/>
        <w:color w:val="FF0000"/>
        <w:sz w:val="24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72"/>
    <w:multiLevelType w:val="hybridMultilevel"/>
    <w:tmpl w:val="64F4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4BB"/>
    <w:multiLevelType w:val="hybridMultilevel"/>
    <w:tmpl w:val="1E3A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AD3"/>
    <w:multiLevelType w:val="hybridMultilevel"/>
    <w:tmpl w:val="5CB28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A84"/>
    <w:multiLevelType w:val="hybridMultilevel"/>
    <w:tmpl w:val="3C7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EB"/>
    <w:multiLevelType w:val="hybridMultilevel"/>
    <w:tmpl w:val="DF22D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992"/>
    <w:multiLevelType w:val="hybridMultilevel"/>
    <w:tmpl w:val="3690A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4030"/>
    <w:multiLevelType w:val="hybridMultilevel"/>
    <w:tmpl w:val="11D8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6640C"/>
    <w:multiLevelType w:val="hybridMultilevel"/>
    <w:tmpl w:val="6980B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9EB"/>
    <w:multiLevelType w:val="hybridMultilevel"/>
    <w:tmpl w:val="425AF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6A3"/>
    <w:multiLevelType w:val="hybridMultilevel"/>
    <w:tmpl w:val="96EC8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2D17"/>
    <w:multiLevelType w:val="hybridMultilevel"/>
    <w:tmpl w:val="570E0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2543"/>
    <w:multiLevelType w:val="hybridMultilevel"/>
    <w:tmpl w:val="B45A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2A0D"/>
    <w:multiLevelType w:val="hybridMultilevel"/>
    <w:tmpl w:val="BB1814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200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61B6E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4B46"/>
    <w:multiLevelType w:val="hybridMultilevel"/>
    <w:tmpl w:val="ACA24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312"/>
    <w:multiLevelType w:val="hybridMultilevel"/>
    <w:tmpl w:val="BC1E5052"/>
    <w:lvl w:ilvl="0" w:tplc="14A4487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44B4D"/>
    <w:multiLevelType w:val="hybridMultilevel"/>
    <w:tmpl w:val="5680F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984"/>
    <w:multiLevelType w:val="hybridMultilevel"/>
    <w:tmpl w:val="38C8C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6825"/>
    <w:multiLevelType w:val="hybridMultilevel"/>
    <w:tmpl w:val="171CE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C5795"/>
    <w:multiLevelType w:val="hybridMultilevel"/>
    <w:tmpl w:val="6A665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62930"/>
    <w:multiLevelType w:val="hybridMultilevel"/>
    <w:tmpl w:val="AEA21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DD0"/>
    <w:multiLevelType w:val="hybridMultilevel"/>
    <w:tmpl w:val="4470D0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  <w:num w:numId="22">
    <w:abstractNumId w:val="22"/>
  </w:num>
  <w:num w:numId="23">
    <w:abstractNumId w:val="19"/>
  </w:num>
  <w:num w:numId="24">
    <w:abstractNumId w:val="12"/>
  </w:num>
  <w:num w:numId="25">
    <w:abstractNumId w:val="0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F"/>
    <w:rsid w:val="000334D4"/>
    <w:rsid w:val="000D48D7"/>
    <w:rsid w:val="000E2EF4"/>
    <w:rsid w:val="000F5896"/>
    <w:rsid w:val="001032FF"/>
    <w:rsid w:val="001147E9"/>
    <w:rsid w:val="001662CD"/>
    <w:rsid w:val="00181CC1"/>
    <w:rsid w:val="001B5B63"/>
    <w:rsid w:val="001D3DA9"/>
    <w:rsid w:val="001D54CD"/>
    <w:rsid w:val="001E30DF"/>
    <w:rsid w:val="001E386C"/>
    <w:rsid w:val="00216FE0"/>
    <w:rsid w:val="002A5034"/>
    <w:rsid w:val="002C26A1"/>
    <w:rsid w:val="002E2962"/>
    <w:rsid w:val="003005F4"/>
    <w:rsid w:val="00316591"/>
    <w:rsid w:val="00351AA2"/>
    <w:rsid w:val="003654A5"/>
    <w:rsid w:val="003B19DA"/>
    <w:rsid w:val="00400652"/>
    <w:rsid w:val="004138F3"/>
    <w:rsid w:val="00452004"/>
    <w:rsid w:val="00467F75"/>
    <w:rsid w:val="004706CC"/>
    <w:rsid w:val="00483265"/>
    <w:rsid w:val="004A5BB3"/>
    <w:rsid w:val="004B6D8A"/>
    <w:rsid w:val="004B6F60"/>
    <w:rsid w:val="00503239"/>
    <w:rsid w:val="005128F9"/>
    <w:rsid w:val="00531B01"/>
    <w:rsid w:val="005433A5"/>
    <w:rsid w:val="00560CD6"/>
    <w:rsid w:val="005618F1"/>
    <w:rsid w:val="005751EE"/>
    <w:rsid w:val="0058649E"/>
    <w:rsid w:val="005E7201"/>
    <w:rsid w:val="005E7D47"/>
    <w:rsid w:val="00640AC2"/>
    <w:rsid w:val="006512F4"/>
    <w:rsid w:val="006516B1"/>
    <w:rsid w:val="00653C3B"/>
    <w:rsid w:val="00660B54"/>
    <w:rsid w:val="00675FBF"/>
    <w:rsid w:val="006B648A"/>
    <w:rsid w:val="006C41F5"/>
    <w:rsid w:val="006F3413"/>
    <w:rsid w:val="00717C96"/>
    <w:rsid w:val="0072027B"/>
    <w:rsid w:val="007340BF"/>
    <w:rsid w:val="00744299"/>
    <w:rsid w:val="0078497A"/>
    <w:rsid w:val="00790CD6"/>
    <w:rsid w:val="00793FCB"/>
    <w:rsid w:val="007A4571"/>
    <w:rsid w:val="007A7A57"/>
    <w:rsid w:val="007E1A37"/>
    <w:rsid w:val="007E7656"/>
    <w:rsid w:val="008106D2"/>
    <w:rsid w:val="00821F34"/>
    <w:rsid w:val="00825160"/>
    <w:rsid w:val="00835E6C"/>
    <w:rsid w:val="00840BAD"/>
    <w:rsid w:val="00865EB2"/>
    <w:rsid w:val="00883C4B"/>
    <w:rsid w:val="008C0D2C"/>
    <w:rsid w:val="008F22BD"/>
    <w:rsid w:val="00960D3F"/>
    <w:rsid w:val="00990B69"/>
    <w:rsid w:val="009B63F4"/>
    <w:rsid w:val="009E3DB6"/>
    <w:rsid w:val="00A27FAC"/>
    <w:rsid w:val="00A37251"/>
    <w:rsid w:val="00A42E01"/>
    <w:rsid w:val="00A91E6D"/>
    <w:rsid w:val="00A92F8C"/>
    <w:rsid w:val="00AF13A0"/>
    <w:rsid w:val="00B072C6"/>
    <w:rsid w:val="00B93193"/>
    <w:rsid w:val="00C067CA"/>
    <w:rsid w:val="00C41435"/>
    <w:rsid w:val="00CB2250"/>
    <w:rsid w:val="00D01CA0"/>
    <w:rsid w:val="00D5034B"/>
    <w:rsid w:val="00DB2835"/>
    <w:rsid w:val="00E0161F"/>
    <w:rsid w:val="00E14384"/>
    <w:rsid w:val="00E16C19"/>
    <w:rsid w:val="00E560E0"/>
    <w:rsid w:val="00E66B3E"/>
    <w:rsid w:val="00E8608F"/>
    <w:rsid w:val="00EA310D"/>
    <w:rsid w:val="00F12F45"/>
    <w:rsid w:val="00F405FE"/>
    <w:rsid w:val="00F6620B"/>
    <w:rsid w:val="00F70282"/>
    <w:rsid w:val="00F7715F"/>
    <w:rsid w:val="00F87FF4"/>
    <w:rsid w:val="00FC239B"/>
    <w:rsid w:val="00FD4AEA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table" w:styleId="TableGrid">
    <w:name w:val="Table Grid"/>
    <w:basedOn w:val="TableNormal"/>
    <w:uiPriority w:val="59"/>
    <w:rsid w:val="0099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table" w:styleId="TableGrid">
    <w:name w:val="Table Grid"/>
    <w:basedOn w:val="TableNormal"/>
    <w:uiPriority w:val="59"/>
    <w:rsid w:val="0099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2021-12-23T02:22:00Z</dcterms:created>
  <dcterms:modified xsi:type="dcterms:W3CDTF">2021-12-23T02:23:00Z</dcterms:modified>
</cp:coreProperties>
</file>